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D0" w:rsidRPr="00C748D0" w:rsidRDefault="00C748D0" w:rsidP="00C748D0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C748D0">
        <w:rPr>
          <w:rFonts w:ascii="Times New Roman" w:hAnsi="Times New Roman"/>
          <w:b/>
          <w:noProof/>
          <w:sz w:val="44"/>
          <w:szCs w:val="44"/>
        </w:rPr>
        <w:drawing>
          <wp:inline distT="0" distB="0" distL="0" distR="0" wp14:anchorId="59661CD2" wp14:editId="3D6C96A1">
            <wp:extent cx="523875" cy="571500"/>
            <wp:effectExtent l="19050" t="0" r="9525" b="0"/>
            <wp:docPr id="1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8D0" w:rsidRPr="00C748D0" w:rsidRDefault="00C748D0" w:rsidP="00C748D0">
      <w:pPr>
        <w:pStyle w:val="a3"/>
        <w:ind w:left="360"/>
        <w:jc w:val="center"/>
        <w:rPr>
          <w:rFonts w:ascii="Times New Roman" w:hAnsi="Times New Roman"/>
          <w:b/>
          <w:sz w:val="48"/>
          <w:szCs w:val="48"/>
        </w:rPr>
      </w:pPr>
      <w:r w:rsidRPr="00C748D0">
        <w:rPr>
          <w:rFonts w:ascii="Times New Roman" w:hAnsi="Times New Roman"/>
          <w:b/>
          <w:sz w:val="48"/>
          <w:szCs w:val="48"/>
        </w:rPr>
        <w:t xml:space="preserve">Собрание депутатов </w:t>
      </w:r>
    </w:p>
    <w:p w:rsidR="00C748D0" w:rsidRPr="00C748D0" w:rsidRDefault="00C748D0" w:rsidP="00C748D0">
      <w:pPr>
        <w:pStyle w:val="a3"/>
        <w:ind w:left="36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C748D0">
        <w:rPr>
          <w:rFonts w:ascii="Times New Roman" w:hAnsi="Times New Roman"/>
          <w:b/>
          <w:sz w:val="40"/>
          <w:szCs w:val="40"/>
        </w:rPr>
        <w:t>Катав–Ивановского</w:t>
      </w:r>
      <w:proofErr w:type="gramEnd"/>
      <w:r w:rsidRPr="00C748D0">
        <w:rPr>
          <w:rFonts w:ascii="Times New Roman" w:hAnsi="Times New Roman"/>
          <w:b/>
          <w:sz w:val="40"/>
          <w:szCs w:val="40"/>
        </w:rPr>
        <w:t xml:space="preserve"> муниципального района</w:t>
      </w:r>
    </w:p>
    <w:p w:rsidR="00C748D0" w:rsidRPr="00C748D0" w:rsidRDefault="00C748D0" w:rsidP="00C748D0">
      <w:pPr>
        <w:pStyle w:val="a3"/>
        <w:tabs>
          <w:tab w:val="center" w:pos="3969"/>
        </w:tabs>
        <w:ind w:left="360"/>
        <w:jc w:val="center"/>
        <w:rPr>
          <w:rFonts w:ascii="Times New Roman" w:hAnsi="Times New Roman"/>
          <w:b/>
          <w:sz w:val="44"/>
          <w:szCs w:val="44"/>
        </w:rPr>
      </w:pPr>
      <w:r w:rsidRPr="00C748D0">
        <w:rPr>
          <w:rFonts w:ascii="Times New Roman" w:hAnsi="Times New Roman"/>
          <w:b/>
          <w:sz w:val="44"/>
          <w:szCs w:val="44"/>
        </w:rPr>
        <w:t>РЕШЕНИЕ</w:t>
      </w:r>
    </w:p>
    <w:p w:rsidR="00C748D0" w:rsidRPr="00C748D0" w:rsidRDefault="00C748D0" w:rsidP="00C748D0">
      <w:pPr>
        <w:pStyle w:val="a3"/>
        <w:rPr>
          <w:rFonts w:ascii="Times New Roman" w:hAnsi="Times New Roman"/>
          <w:sz w:val="27"/>
          <w:szCs w:val="27"/>
        </w:rPr>
      </w:pPr>
      <w:r w:rsidRPr="00C748D0">
        <w:rPr>
          <w:rFonts w:ascii="Times New Roman" w:hAnsi="Times New Roman"/>
          <w:noProof/>
          <w:sz w:val="26"/>
          <w:szCs w:val="20"/>
        </w:rPr>
        <w:pict>
          <v:line id="Line 3" o:spid="_x0000_s1027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C748D0" w:rsidRPr="00C748D0" w:rsidRDefault="00C748D0" w:rsidP="00C748D0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C748D0">
        <w:rPr>
          <w:rFonts w:ascii="Times New Roman" w:hAnsi="Times New Roman"/>
          <w:sz w:val="26"/>
          <w:szCs w:val="26"/>
        </w:rPr>
        <w:t xml:space="preserve">«26»  ноября 2014 года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C748D0">
        <w:rPr>
          <w:rFonts w:ascii="Times New Roman" w:hAnsi="Times New Roman"/>
          <w:sz w:val="26"/>
          <w:szCs w:val="26"/>
        </w:rPr>
        <w:t xml:space="preserve">           № 73</w:t>
      </w:r>
      <w:r>
        <w:rPr>
          <w:rFonts w:ascii="Times New Roman" w:hAnsi="Times New Roman"/>
          <w:sz w:val="26"/>
          <w:szCs w:val="26"/>
        </w:rPr>
        <w:t>3</w:t>
      </w:r>
      <w:r w:rsidRPr="00C748D0">
        <w:rPr>
          <w:rFonts w:ascii="Times New Roman" w:hAnsi="Times New Roman"/>
          <w:sz w:val="26"/>
          <w:szCs w:val="26"/>
        </w:rPr>
        <w:t xml:space="preserve">      </w:t>
      </w:r>
    </w:p>
    <w:bookmarkEnd w:id="0"/>
    <w:p w:rsidR="004616F5" w:rsidRPr="00C748D0" w:rsidRDefault="004616F5" w:rsidP="004616F5">
      <w:pPr>
        <w:pStyle w:val="a3"/>
        <w:tabs>
          <w:tab w:val="left" w:pos="8306"/>
        </w:tabs>
        <w:rPr>
          <w:rFonts w:ascii="Times New Roman" w:hAnsi="Times New Roman"/>
          <w:sz w:val="26"/>
          <w:szCs w:val="26"/>
        </w:rPr>
      </w:pPr>
      <w:r w:rsidRPr="00C748D0">
        <w:rPr>
          <w:rFonts w:ascii="Times New Roman" w:hAnsi="Times New Roman"/>
          <w:sz w:val="26"/>
          <w:szCs w:val="26"/>
        </w:rPr>
        <w:tab/>
      </w:r>
    </w:p>
    <w:p w:rsidR="004616F5" w:rsidRPr="00C748D0" w:rsidRDefault="004616F5" w:rsidP="00C748D0">
      <w:pPr>
        <w:pStyle w:val="a3"/>
        <w:tabs>
          <w:tab w:val="clear" w:pos="4677"/>
          <w:tab w:val="clear" w:pos="9355"/>
          <w:tab w:val="left" w:pos="8175"/>
        </w:tabs>
        <w:ind w:right="4960"/>
        <w:jc w:val="both"/>
        <w:rPr>
          <w:rFonts w:ascii="Times New Roman" w:hAnsi="Times New Roman"/>
          <w:sz w:val="26"/>
          <w:szCs w:val="26"/>
        </w:rPr>
      </w:pPr>
      <w:r w:rsidRPr="00C748D0">
        <w:rPr>
          <w:rFonts w:ascii="Times New Roman" w:hAnsi="Times New Roman"/>
          <w:sz w:val="26"/>
          <w:szCs w:val="26"/>
        </w:rPr>
        <w:t xml:space="preserve">О </w:t>
      </w:r>
      <w:r w:rsidR="00455268" w:rsidRPr="00C748D0">
        <w:rPr>
          <w:rFonts w:ascii="Times New Roman" w:hAnsi="Times New Roman"/>
          <w:sz w:val="26"/>
          <w:szCs w:val="26"/>
        </w:rPr>
        <w:t xml:space="preserve">зимнем отопительном сезоне 2014/2015г.г. </w:t>
      </w:r>
      <w:r w:rsidRPr="00C748D0">
        <w:rPr>
          <w:rFonts w:ascii="Times New Roman" w:hAnsi="Times New Roman"/>
          <w:sz w:val="26"/>
          <w:szCs w:val="26"/>
        </w:rPr>
        <w:t>в</w:t>
      </w:r>
      <w:proofErr w:type="gramStart"/>
      <w:r w:rsidRPr="00C748D0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Pr="00C748D0">
        <w:rPr>
          <w:rFonts w:ascii="Times New Roman" w:hAnsi="Times New Roman"/>
          <w:sz w:val="26"/>
          <w:szCs w:val="26"/>
        </w:rPr>
        <w:t xml:space="preserve">атав – Ивановском муниципальном районе </w:t>
      </w:r>
      <w:r w:rsidRPr="00C748D0">
        <w:rPr>
          <w:rFonts w:ascii="Times New Roman" w:hAnsi="Times New Roman"/>
          <w:sz w:val="26"/>
          <w:szCs w:val="26"/>
        </w:rPr>
        <w:tab/>
      </w:r>
    </w:p>
    <w:p w:rsidR="004616F5" w:rsidRPr="00C748D0" w:rsidRDefault="004616F5" w:rsidP="004616F5">
      <w:pPr>
        <w:pStyle w:val="a3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4616F5" w:rsidRPr="00C748D0" w:rsidRDefault="004616F5" w:rsidP="004616F5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616F5" w:rsidRPr="00C748D0" w:rsidRDefault="004616F5" w:rsidP="00C748D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C748D0">
        <w:rPr>
          <w:rFonts w:ascii="Times New Roman" w:hAnsi="Times New Roman"/>
          <w:sz w:val="26"/>
          <w:szCs w:val="26"/>
        </w:rPr>
        <w:t>Заслушав информацию заместителя Главы</w:t>
      </w:r>
      <w:proofErr w:type="gramStart"/>
      <w:r w:rsidRPr="00C748D0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Pr="00C748D0">
        <w:rPr>
          <w:rFonts w:ascii="Times New Roman" w:hAnsi="Times New Roman"/>
          <w:sz w:val="26"/>
          <w:szCs w:val="26"/>
        </w:rPr>
        <w:t>атав – Ивановского  муни</w:t>
      </w:r>
      <w:r w:rsidR="00455268" w:rsidRPr="00C748D0">
        <w:rPr>
          <w:rFonts w:ascii="Times New Roman" w:hAnsi="Times New Roman"/>
          <w:sz w:val="26"/>
          <w:szCs w:val="26"/>
        </w:rPr>
        <w:t>ципального района А.Е. Буренкова</w:t>
      </w:r>
      <w:r w:rsidRPr="00C748D0">
        <w:rPr>
          <w:rFonts w:ascii="Times New Roman" w:hAnsi="Times New Roman"/>
          <w:sz w:val="26"/>
          <w:szCs w:val="26"/>
        </w:rPr>
        <w:t xml:space="preserve">, Собрание депутатов Катав-Ивановского муниципального района </w:t>
      </w:r>
    </w:p>
    <w:p w:rsidR="004616F5" w:rsidRPr="00C748D0" w:rsidRDefault="004616F5" w:rsidP="004616F5">
      <w:pPr>
        <w:pStyle w:val="2"/>
        <w:ind w:right="-5"/>
        <w:rPr>
          <w:sz w:val="26"/>
          <w:szCs w:val="26"/>
        </w:rPr>
      </w:pPr>
    </w:p>
    <w:p w:rsidR="004616F5" w:rsidRPr="00C748D0" w:rsidRDefault="004616F5" w:rsidP="004616F5">
      <w:pPr>
        <w:pStyle w:val="2"/>
        <w:ind w:right="-5"/>
        <w:rPr>
          <w:sz w:val="26"/>
          <w:szCs w:val="26"/>
        </w:rPr>
      </w:pPr>
      <w:r w:rsidRPr="00C748D0">
        <w:rPr>
          <w:sz w:val="26"/>
          <w:szCs w:val="26"/>
        </w:rPr>
        <w:t>РЕШАЕТ:</w:t>
      </w:r>
    </w:p>
    <w:p w:rsidR="004616F5" w:rsidRPr="00C748D0" w:rsidRDefault="004616F5" w:rsidP="004616F5">
      <w:pPr>
        <w:pStyle w:val="2"/>
        <w:ind w:right="-5"/>
        <w:rPr>
          <w:sz w:val="26"/>
          <w:szCs w:val="26"/>
        </w:rPr>
      </w:pPr>
    </w:p>
    <w:p w:rsidR="004616F5" w:rsidRPr="00C748D0" w:rsidRDefault="004616F5" w:rsidP="004616F5">
      <w:pPr>
        <w:pStyle w:val="2"/>
        <w:numPr>
          <w:ilvl w:val="0"/>
          <w:numId w:val="1"/>
        </w:numPr>
        <w:ind w:left="0" w:right="-5" w:firstLine="360"/>
        <w:rPr>
          <w:sz w:val="26"/>
          <w:szCs w:val="26"/>
        </w:rPr>
      </w:pPr>
      <w:r w:rsidRPr="00C748D0">
        <w:rPr>
          <w:sz w:val="26"/>
          <w:szCs w:val="26"/>
        </w:rPr>
        <w:t xml:space="preserve">Информацию </w:t>
      </w:r>
      <w:r w:rsidR="00455268" w:rsidRPr="00C748D0">
        <w:rPr>
          <w:sz w:val="26"/>
          <w:szCs w:val="26"/>
        </w:rPr>
        <w:t>о зимнем отопительном сезоне</w:t>
      </w:r>
      <w:r w:rsidRPr="00C748D0">
        <w:rPr>
          <w:sz w:val="26"/>
          <w:szCs w:val="26"/>
        </w:rPr>
        <w:t xml:space="preserve"> </w:t>
      </w:r>
      <w:r w:rsidR="00455268" w:rsidRPr="00C748D0">
        <w:rPr>
          <w:sz w:val="26"/>
          <w:szCs w:val="26"/>
        </w:rPr>
        <w:t xml:space="preserve">2014/2015г.г. </w:t>
      </w:r>
      <w:proofErr w:type="gramStart"/>
      <w:r w:rsidR="00455268" w:rsidRPr="00C748D0">
        <w:rPr>
          <w:sz w:val="26"/>
          <w:szCs w:val="26"/>
        </w:rPr>
        <w:t>в</w:t>
      </w:r>
      <w:proofErr w:type="gramEnd"/>
      <w:r w:rsidR="00455268" w:rsidRPr="00C748D0">
        <w:rPr>
          <w:sz w:val="26"/>
          <w:szCs w:val="26"/>
        </w:rPr>
        <w:t xml:space="preserve"> </w:t>
      </w:r>
      <w:proofErr w:type="gramStart"/>
      <w:r w:rsidR="00455268" w:rsidRPr="00C748D0">
        <w:rPr>
          <w:sz w:val="26"/>
          <w:szCs w:val="26"/>
        </w:rPr>
        <w:t>Катав–Ивановском</w:t>
      </w:r>
      <w:proofErr w:type="gramEnd"/>
      <w:r w:rsidR="00455268" w:rsidRPr="00C748D0">
        <w:rPr>
          <w:sz w:val="26"/>
          <w:szCs w:val="26"/>
        </w:rPr>
        <w:t xml:space="preserve"> муниципальном районе </w:t>
      </w:r>
      <w:r w:rsidRPr="00C748D0">
        <w:rPr>
          <w:sz w:val="26"/>
          <w:szCs w:val="26"/>
        </w:rPr>
        <w:t>принять к сведению (прилагается).</w:t>
      </w:r>
    </w:p>
    <w:p w:rsidR="004616F5" w:rsidRPr="00C748D0" w:rsidRDefault="004616F5" w:rsidP="004616F5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4616F5" w:rsidRPr="00C748D0" w:rsidRDefault="004616F5" w:rsidP="004616F5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4616F5" w:rsidRPr="00C748D0" w:rsidRDefault="004616F5" w:rsidP="004616F5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616F5" w:rsidRPr="00C748D0" w:rsidRDefault="004616F5" w:rsidP="004616F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748D0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4616F5" w:rsidRPr="00C748D0" w:rsidRDefault="004616F5" w:rsidP="004616F5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748D0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C748D0">
        <w:rPr>
          <w:rFonts w:ascii="Times New Roman" w:hAnsi="Times New Roman"/>
          <w:sz w:val="26"/>
          <w:szCs w:val="26"/>
        </w:rPr>
        <w:t xml:space="preserve"> муниципального района       </w:t>
      </w:r>
      <w:r w:rsidR="00C748D0">
        <w:rPr>
          <w:rFonts w:ascii="Times New Roman" w:hAnsi="Times New Roman"/>
          <w:sz w:val="26"/>
          <w:szCs w:val="26"/>
        </w:rPr>
        <w:t xml:space="preserve">          </w:t>
      </w:r>
      <w:r w:rsidRPr="00C748D0">
        <w:rPr>
          <w:rFonts w:ascii="Times New Roman" w:hAnsi="Times New Roman"/>
          <w:sz w:val="26"/>
          <w:szCs w:val="26"/>
        </w:rPr>
        <w:t xml:space="preserve">                 Е.В.  Калиничев</w:t>
      </w: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16F5" w:rsidRDefault="004616F5" w:rsidP="00461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268" w:rsidRDefault="00455268"/>
    <w:p w:rsidR="00455268" w:rsidRDefault="00455268"/>
    <w:p w:rsidR="00455268" w:rsidRDefault="00455268"/>
    <w:p w:rsidR="00455268" w:rsidRDefault="00455268"/>
    <w:p w:rsidR="00C748D0" w:rsidRDefault="00C748D0"/>
    <w:p w:rsidR="00C748D0" w:rsidRDefault="00C748D0"/>
    <w:p w:rsidR="00C748D0" w:rsidRPr="00C748D0" w:rsidRDefault="00455268" w:rsidP="00C748D0">
      <w:pPr>
        <w:pStyle w:val="ab"/>
        <w:tabs>
          <w:tab w:val="left" w:pos="142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48D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Информация  о  зимнем отопительном сезоне 2014/2015 </w:t>
      </w:r>
      <w:proofErr w:type="spellStart"/>
      <w:r w:rsidRPr="00C748D0">
        <w:rPr>
          <w:rFonts w:ascii="Times New Roman" w:hAnsi="Times New Roman" w:cs="Times New Roman"/>
          <w:b/>
          <w:sz w:val="26"/>
          <w:szCs w:val="26"/>
        </w:rPr>
        <w:t>г.</w:t>
      </w:r>
      <w:proofErr w:type="gramStart"/>
      <w:r w:rsidRPr="00C748D0">
        <w:rPr>
          <w:rFonts w:ascii="Times New Roman" w:hAnsi="Times New Roman" w:cs="Times New Roman"/>
          <w:b/>
          <w:sz w:val="26"/>
          <w:szCs w:val="26"/>
        </w:rPr>
        <w:t>г</w:t>
      </w:r>
      <w:proofErr w:type="spellEnd"/>
      <w:proofErr w:type="gramEnd"/>
      <w:r w:rsidRPr="00C748D0">
        <w:rPr>
          <w:rFonts w:ascii="Times New Roman" w:hAnsi="Times New Roman" w:cs="Times New Roman"/>
          <w:b/>
          <w:sz w:val="26"/>
          <w:szCs w:val="26"/>
        </w:rPr>
        <w:t>.</w:t>
      </w:r>
    </w:p>
    <w:p w:rsidR="00455268" w:rsidRPr="00C748D0" w:rsidRDefault="00455268" w:rsidP="00C748D0">
      <w:pPr>
        <w:pStyle w:val="ab"/>
        <w:tabs>
          <w:tab w:val="left" w:pos="142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48D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748D0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C748D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748D0">
        <w:rPr>
          <w:rFonts w:ascii="Times New Roman" w:hAnsi="Times New Roman" w:cs="Times New Roman"/>
          <w:b/>
          <w:sz w:val="26"/>
          <w:szCs w:val="26"/>
        </w:rPr>
        <w:t>Катав-Ивановском</w:t>
      </w:r>
      <w:proofErr w:type="gramEnd"/>
      <w:r w:rsidRPr="00C748D0">
        <w:rPr>
          <w:rFonts w:ascii="Times New Roman" w:hAnsi="Times New Roman" w:cs="Times New Roman"/>
          <w:b/>
          <w:sz w:val="26"/>
          <w:szCs w:val="26"/>
        </w:rPr>
        <w:t xml:space="preserve"> муниципальном районе </w:t>
      </w:r>
    </w:p>
    <w:p w:rsidR="00455268" w:rsidRPr="00C748D0" w:rsidRDefault="00455268" w:rsidP="00C748D0">
      <w:pPr>
        <w:pStyle w:val="ab"/>
        <w:tabs>
          <w:tab w:val="left" w:pos="142"/>
        </w:tabs>
        <w:spacing w:line="276" w:lineRule="auto"/>
        <w:ind w:firstLine="567"/>
        <w:jc w:val="center"/>
        <w:rPr>
          <w:sz w:val="26"/>
          <w:szCs w:val="26"/>
        </w:rPr>
      </w:pP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 xml:space="preserve">Распоряжением от 22.07.2014  № 325  создана комиссия по проверке готовности котельных, теплоснабжающих предприятий, объектов ЖКХ и социальной сферы  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 xml:space="preserve"> муниципального района к работе в осенне-зимний период 2014-2015 гг..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По  состоянию на 05.11.2014 года  жилищный фонд подготовлен на 100%. К работе подготовлены все 9 котельных на территории Катав-Ивановского района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 xml:space="preserve">з 62 объектов социальной сферы, в настоящее время все подключены к тепловой энергии. 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Распоряжением от 11 сентября 2014 г. № 398-р было принято решение о начале отопительного периода 2014-2015 годов.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Котельные  по г. Катав-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Ивановску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 запущены в следующем порядке. 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Центральная-11.09.2014 г.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Котельная «ЦРБ»-16.09.2014 г.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Котельная «Спорткомплекс» -17.09.2014 г.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Котельные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Запрудовка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», «Интернат»,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Солоцкая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 xml:space="preserve"> 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Серпиевка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- 18.09.2014 г.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Котельная «Жилпоселок»-22.09.2014 г.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Котельная «Лесная»-26.09.2014 г.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По состоянию на 05.11.2014 общая задолженность теплоснабжающих предприятий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>атав – Ивановского муниципального района  перед поставщиками составляет 20476,8,0 тыс. рублей, в том числе МУП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-14155,8 тыс. рублей из них ООО «НОВАТЭК-Челябинск» в сумме 11949,9 тыс. руб., ОАО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Челябинскгазком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в сумме 1956,6 тыс. рублей.   ООО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Энергосервис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- 6321,0 тыс. рублей из них ООО «НОВАТЭК-Челябинск» 4630,0 тыс. руб., ОАО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Газпромрапределение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-Челябинск» 161 тыс. руб., ООО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Русэнергосбыт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» 1530 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.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 xml:space="preserve">Дебиторская задолженность населения перед 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 организациями  на 01.11.2014 г. составляет 39656  тыс. рублей, в том числе МУП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» - 24564,0  тыс. рублей 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>и ООО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Энергосервис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» - 15092,0 тыс. рублей. 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подано 272 иска в отношении физических и юридических лиц на общую сумму 10 млн. 200 тыс.  рублей. Взыскано порядка 2,3 млн. рублей.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Энергосервис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подано исков на общую сумму 7122,0 тыс. рублей, взыскано порядка 770,0 тыс. рублей.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>» осуществляет погашение задолженность за счет собственных средств путем кредитования, сбора платежей и взыскания задолженности.</w:t>
      </w:r>
    </w:p>
    <w:p w:rsidR="00B74FF8" w:rsidRPr="00C748D0" w:rsidRDefault="00B74FF8" w:rsidP="00C748D0">
      <w:pPr>
        <w:tabs>
          <w:tab w:val="left" w:pos="142"/>
        </w:tabs>
        <w:spacing w:after="0"/>
        <w:ind w:right="-5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Энергосервис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» </w:t>
      </w:r>
      <w:r w:rsidRPr="00C748D0">
        <w:rPr>
          <w:rFonts w:ascii="Times New Roman" w:hAnsi="Times New Roman" w:cs="Times New Roman"/>
          <w:color w:val="000000"/>
          <w:sz w:val="26"/>
          <w:szCs w:val="26"/>
        </w:rPr>
        <w:t xml:space="preserve">за счет  областного бюджета по  выпадающим доходам было выделено 22627,29 тыс. рублей,  из которых  вся сумма направлена на погашение задолженности в адрес ООО «НОВАТЭК». </w:t>
      </w:r>
    </w:p>
    <w:p w:rsidR="00B74FF8" w:rsidRPr="00C748D0" w:rsidRDefault="00B74FF8" w:rsidP="00C748D0">
      <w:pPr>
        <w:pStyle w:val="ab"/>
        <w:tabs>
          <w:tab w:val="left" w:pos="142"/>
        </w:tabs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748D0" w:rsidRDefault="00455268" w:rsidP="00C748D0">
      <w:pPr>
        <w:pStyle w:val="ab"/>
        <w:tabs>
          <w:tab w:val="left" w:pos="142"/>
        </w:tabs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748D0">
        <w:rPr>
          <w:rFonts w:ascii="Times New Roman" w:hAnsi="Times New Roman" w:cs="Times New Roman"/>
          <w:sz w:val="26"/>
          <w:szCs w:val="26"/>
        </w:rPr>
        <w:t>Заместитель Главы</w:t>
      </w:r>
      <w:r w:rsidR="00C748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48D0">
        <w:rPr>
          <w:rFonts w:ascii="Times New Roman" w:hAnsi="Times New Roman" w:cs="Times New Roman"/>
          <w:sz w:val="26"/>
          <w:szCs w:val="26"/>
        </w:rPr>
        <w:t>Катав-</w:t>
      </w:r>
      <w:r w:rsidR="00C748D0" w:rsidRPr="00C748D0">
        <w:rPr>
          <w:rFonts w:ascii="Times New Roman" w:hAnsi="Times New Roman" w:cs="Times New Roman"/>
          <w:sz w:val="26"/>
          <w:szCs w:val="26"/>
        </w:rPr>
        <w:t>И</w:t>
      </w:r>
      <w:r w:rsidRPr="00C748D0">
        <w:rPr>
          <w:rFonts w:ascii="Times New Roman" w:hAnsi="Times New Roman" w:cs="Times New Roman"/>
          <w:sz w:val="26"/>
          <w:szCs w:val="26"/>
        </w:rPr>
        <w:t>вановского</w:t>
      </w:r>
      <w:proofErr w:type="gramEnd"/>
      <w:r w:rsidRPr="00C748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5268" w:rsidRPr="00C748D0" w:rsidRDefault="00455268" w:rsidP="00C748D0">
      <w:pPr>
        <w:pStyle w:val="ab"/>
        <w:tabs>
          <w:tab w:val="left" w:pos="142"/>
        </w:tabs>
        <w:spacing w:line="276" w:lineRule="auto"/>
        <w:ind w:firstLine="567"/>
        <w:rPr>
          <w:sz w:val="24"/>
          <w:szCs w:val="24"/>
        </w:rPr>
      </w:pPr>
      <w:r w:rsidRPr="00C748D0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</w:t>
      </w:r>
      <w:r w:rsidRPr="00C748D0">
        <w:rPr>
          <w:sz w:val="26"/>
          <w:szCs w:val="26"/>
        </w:rPr>
        <w:t xml:space="preserve">                   </w:t>
      </w:r>
      <w:r w:rsidR="00C748D0">
        <w:rPr>
          <w:sz w:val="26"/>
          <w:szCs w:val="26"/>
        </w:rPr>
        <w:t xml:space="preserve">                                    </w:t>
      </w:r>
      <w:r w:rsidRPr="00C748D0">
        <w:rPr>
          <w:sz w:val="26"/>
          <w:szCs w:val="26"/>
        </w:rPr>
        <w:t xml:space="preserve">   </w:t>
      </w:r>
      <w:proofErr w:type="spellStart"/>
      <w:r w:rsidRPr="00C748D0">
        <w:rPr>
          <w:rFonts w:ascii="Times New Roman" w:hAnsi="Times New Roman" w:cs="Times New Roman"/>
          <w:sz w:val="26"/>
          <w:szCs w:val="26"/>
        </w:rPr>
        <w:t>А.Е.Буренков</w:t>
      </w:r>
      <w:proofErr w:type="spellEnd"/>
      <w:r w:rsidRPr="00C748D0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55268" w:rsidRPr="00C748D0" w:rsidSect="00C748D0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4E" w:rsidRDefault="008C334E" w:rsidP="00455268">
      <w:pPr>
        <w:spacing w:after="0" w:line="240" w:lineRule="auto"/>
      </w:pPr>
      <w:r>
        <w:separator/>
      </w:r>
    </w:p>
  </w:endnote>
  <w:endnote w:type="continuationSeparator" w:id="0">
    <w:p w:rsidR="008C334E" w:rsidRDefault="008C334E" w:rsidP="00455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4E" w:rsidRDefault="008C334E" w:rsidP="00455268">
      <w:pPr>
        <w:spacing w:after="0" w:line="240" w:lineRule="auto"/>
      </w:pPr>
      <w:r>
        <w:separator/>
      </w:r>
    </w:p>
  </w:footnote>
  <w:footnote w:type="continuationSeparator" w:id="0">
    <w:p w:rsidR="008C334E" w:rsidRDefault="008C334E" w:rsidP="00455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46BF5"/>
    <w:multiLevelType w:val="multilevel"/>
    <w:tmpl w:val="0F324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16F5"/>
    <w:rsid w:val="000F7600"/>
    <w:rsid w:val="003859D6"/>
    <w:rsid w:val="00455268"/>
    <w:rsid w:val="004616F5"/>
    <w:rsid w:val="00543043"/>
    <w:rsid w:val="008C334E"/>
    <w:rsid w:val="00AC1BC6"/>
    <w:rsid w:val="00B74FF8"/>
    <w:rsid w:val="00C7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616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4616F5"/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4616F5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4616F5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4616F5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4616F5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16F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455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5268"/>
  </w:style>
  <w:style w:type="paragraph" w:styleId="ab">
    <w:name w:val="No Spacing"/>
    <w:uiPriority w:val="1"/>
    <w:qFormat/>
    <w:rsid w:val="004552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User</cp:lastModifiedBy>
  <cp:revision>4</cp:revision>
  <cp:lastPrinted>2014-11-27T08:01:00Z</cp:lastPrinted>
  <dcterms:created xsi:type="dcterms:W3CDTF">2014-11-05T05:50:00Z</dcterms:created>
  <dcterms:modified xsi:type="dcterms:W3CDTF">2014-11-27T08:01:00Z</dcterms:modified>
</cp:coreProperties>
</file>